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48" w:rsidRPr="007B413B" w:rsidRDefault="00466348" w:rsidP="00273C53">
      <w:pPr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 xml:space="preserve">Ljubljana, </w:t>
      </w:r>
      <w:r>
        <w:rPr>
          <w:rFonts w:ascii="Tahoma" w:hAnsi="Tahoma" w:cs="Tahoma"/>
          <w:iCs/>
          <w:sz w:val="22"/>
          <w:szCs w:val="22"/>
        </w:rPr>
        <w:t>23</w:t>
      </w:r>
      <w:r w:rsidRPr="007B413B">
        <w:rPr>
          <w:rFonts w:ascii="Tahoma" w:hAnsi="Tahoma" w:cs="Tahoma"/>
          <w:iCs/>
          <w:sz w:val="22"/>
          <w:szCs w:val="22"/>
        </w:rPr>
        <w:t xml:space="preserve">. </w:t>
      </w:r>
      <w:r>
        <w:rPr>
          <w:rFonts w:ascii="Tahoma" w:hAnsi="Tahoma" w:cs="Tahoma"/>
          <w:iCs/>
          <w:sz w:val="22"/>
          <w:szCs w:val="22"/>
        </w:rPr>
        <w:t>februar 2015</w:t>
      </w:r>
    </w:p>
    <w:p w:rsidR="00466348" w:rsidRPr="007B413B" w:rsidRDefault="00466348" w:rsidP="00273C53">
      <w:pPr>
        <w:autoSpaceDE w:val="0"/>
        <w:autoSpaceDN w:val="0"/>
        <w:adjustRightInd w:val="0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273C53">
      <w:pPr>
        <w:autoSpaceDE w:val="0"/>
        <w:autoSpaceDN w:val="0"/>
        <w:adjustRightInd w:val="0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273C53">
      <w:pPr>
        <w:autoSpaceDE w:val="0"/>
        <w:autoSpaceDN w:val="0"/>
        <w:adjustRightInd w:val="0"/>
        <w:rPr>
          <w:rFonts w:ascii="Tahoma" w:hAnsi="Tahoma" w:cs="Tahoma"/>
          <w:b/>
          <w:iCs/>
          <w:color w:val="000080"/>
          <w:sz w:val="22"/>
          <w:szCs w:val="22"/>
        </w:rPr>
      </w:pPr>
      <w:r w:rsidRPr="007B413B">
        <w:rPr>
          <w:rFonts w:ascii="Tahoma" w:hAnsi="Tahoma" w:cs="Tahoma"/>
          <w:b/>
          <w:iCs/>
          <w:color w:val="000080"/>
          <w:sz w:val="22"/>
          <w:szCs w:val="22"/>
        </w:rPr>
        <w:t>Potek izbora nagrajencev Nagrad Gospodarske zbornice Slovenije za izjemne gospodarske in podjetniške dosežke</w:t>
      </w:r>
      <w:r>
        <w:rPr>
          <w:rFonts w:ascii="Tahoma" w:hAnsi="Tahoma" w:cs="Tahoma"/>
          <w:b/>
          <w:iCs/>
          <w:color w:val="000080"/>
          <w:sz w:val="22"/>
          <w:szCs w:val="22"/>
        </w:rPr>
        <w:t xml:space="preserve"> v letu 2014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  <w:r w:rsidRPr="007B413B">
        <w:rPr>
          <w:rFonts w:ascii="Tahoma" w:hAnsi="Tahoma" w:cs="Tahoma"/>
          <w:b/>
          <w:iCs/>
          <w:sz w:val="22"/>
          <w:szCs w:val="22"/>
        </w:rPr>
        <w:t xml:space="preserve">Sestava </w:t>
      </w:r>
      <w:r w:rsidRPr="007B413B">
        <w:rPr>
          <w:rFonts w:ascii="Tahoma" w:hAnsi="Tahoma" w:cs="Tahoma"/>
          <w:b/>
          <w:iCs/>
          <w:color w:val="000080"/>
          <w:sz w:val="22"/>
          <w:szCs w:val="22"/>
        </w:rPr>
        <w:t>Komisije</w:t>
      </w:r>
      <w:r w:rsidRPr="007B413B">
        <w:rPr>
          <w:rFonts w:ascii="Tahoma" w:hAnsi="Tahoma" w:cs="Tahoma"/>
          <w:iCs/>
          <w:color w:val="000080"/>
          <w:sz w:val="22"/>
          <w:szCs w:val="22"/>
        </w:rPr>
        <w:t xml:space="preserve"> </w:t>
      </w:r>
      <w:r w:rsidRPr="007B413B">
        <w:rPr>
          <w:rFonts w:ascii="Tahoma" w:hAnsi="Tahoma" w:cs="Tahoma"/>
          <w:b/>
          <w:iCs/>
          <w:color w:val="000080"/>
          <w:sz w:val="22"/>
          <w:szCs w:val="22"/>
        </w:rPr>
        <w:t>za nagrade Gospodarske zbornice Slovenije</w:t>
      </w:r>
      <w:r w:rsidRPr="007B413B">
        <w:rPr>
          <w:rFonts w:ascii="Tahoma" w:hAnsi="Tahoma" w:cs="Tahoma"/>
          <w:b/>
          <w:iCs/>
          <w:sz w:val="22"/>
          <w:szCs w:val="22"/>
        </w:rPr>
        <w:t xml:space="preserve"> za izjemne gospodarske in podjetniške dosežke</w:t>
      </w:r>
    </w:p>
    <w:p w:rsidR="00466348" w:rsidRPr="007B413B" w:rsidRDefault="00466348" w:rsidP="00D176FC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sz w:val="22"/>
          <w:szCs w:val="22"/>
        </w:rPr>
        <w:t>(imenovana na Upravnem odboru GZS 14. junija 2011)</w:t>
      </w:r>
    </w:p>
    <w:p w:rsidR="00466348" w:rsidRPr="007B413B" w:rsidRDefault="00466348" w:rsidP="00D176FC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D176FC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b/>
          <w:iCs/>
          <w:sz w:val="22"/>
          <w:szCs w:val="22"/>
        </w:rPr>
        <w:t>predsednik</w:t>
      </w:r>
      <w:r w:rsidRPr="007B413B">
        <w:rPr>
          <w:rFonts w:ascii="Tahoma" w:hAnsi="Tahoma" w:cs="Tahoma"/>
          <w:iCs/>
          <w:sz w:val="22"/>
          <w:szCs w:val="22"/>
        </w:rPr>
        <w:t xml:space="preserve"> </w:t>
      </w:r>
    </w:p>
    <w:p w:rsidR="00466348" w:rsidRPr="007B413B" w:rsidRDefault="00466348" w:rsidP="00FB0205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Janez Škrabec</w:t>
      </w:r>
      <w:r w:rsidRPr="007B413B">
        <w:rPr>
          <w:rFonts w:ascii="Tahoma" w:hAnsi="Tahoma" w:cs="Tahoma"/>
          <w:sz w:val="22"/>
          <w:szCs w:val="22"/>
        </w:rPr>
        <w:t xml:space="preserve">, direktor, Riko, d.o.o. Ljubljana </w:t>
      </w:r>
    </w:p>
    <w:p w:rsidR="00466348" w:rsidRPr="007B413B" w:rsidRDefault="00466348" w:rsidP="00D176FC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D176FC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b/>
          <w:iCs/>
          <w:sz w:val="22"/>
          <w:szCs w:val="22"/>
        </w:rPr>
        <w:t>člani</w:t>
      </w:r>
    </w:p>
    <w:p w:rsidR="00466348" w:rsidRPr="007B413B" w:rsidRDefault="00466348" w:rsidP="00FB0205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Vladimir Bahč</w:t>
      </w:r>
      <w:r w:rsidRPr="007B413B">
        <w:rPr>
          <w:rFonts w:ascii="Tahoma" w:hAnsi="Tahoma" w:cs="Tahoma"/>
          <w:sz w:val="22"/>
          <w:szCs w:val="22"/>
        </w:rPr>
        <w:t xml:space="preserve">, predsednik uprave, TPV d.d., Novo mesto </w:t>
      </w:r>
    </w:p>
    <w:p w:rsidR="00466348" w:rsidRPr="007B413B" w:rsidRDefault="00466348" w:rsidP="00FB0205">
      <w:pPr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Hugo Bosio"/>
        </w:smartTagPr>
        <w:r w:rsidRPr="007B413B">
          <w:rPr>
            <w:rFonts w:ascii="Tahoma" w:hAnsi="Tahoma" w:cs="Tahoma"/>
            <w:b/>
            <w:sz w:val="22"/>
            <w:szCs w:val="22"/>
          </w:rPr>
          <w:t>Hugo Bosio</w:t>
        </w:r>
      </w:smartTag>
      <w:r w:rsidRPr="007B413B">
        <w:rPr>
          <w:rFonts w:ascii="Tahoma" w:hAnsi="Tahoma" w:cs="Tahoma"/>
          <w:sz w:val="22"/>
          <w:szCs w:val="22"/>
        </w:rPr>
        <w:t xml:space="preserve">, direktor, Bosio d.o.o., Štore </w:t>
      </w:r>
    </w:p>
    <w:p w:rsidR="00466348" w:rsidRPr="007B413B" w:rsidRDefault="00466348" w:rsidP="00FB0205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Devid Palčič</w:t>
      </w:r>
      <w:r w:rsidRPr="007B413B">
        <w:rPr>
          <w:rFonts w:ascii="Tahoma" w:hAnsi="Tahoma" w:cs="Tahoma"/>
          <w:sz w:val="22"/>
          <w:szCs w:val="22"/>
        </w:rPr>
        <w:t xml:space="preserve">, predsednik uprave, </w:t>
      </w:r>
      <w:r w:rsidRPr="007B413B">
        <w:rPr>
          <w:rFonts w:ascii="Tahoma" w:hAnsi="Tahoma" w:cs="Tahoma"/>
          <w:color w:val="000000"/>
          <w:sz w:val="22"/>
          <w:szCs w:val="22"/>
        </w:rPr>
        <w:t xml:space="preserve"> Robotina d.o.o., Kozina </w:t>
      </w:r>
    </w:p>
    <w:p w:rsidR="00466348" w:rsidRPr="007B413B" w:rsidRDefault="00466348" w:rsidP="00FB0205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Stanislav Rožman</w:t>
      </w:r>
      <w:r w:rsidRPr="007B413B">
        <w:rPr>
          <w:rFonts w:ascii="Tahoma" w:hAnsi="Tahoma" w:cs="Tahoma"/>
          <w:sz w:val="22"/>
          <w:szCs w:val="22"/>
        </w:rPr>
        <w:t xml:space="preserve">, predsednik uprave, </w:t>
      </w:r>
      <w:r w:rsidRPr="007B413B">
        <w:rPr>
          <w:rFonts w:ascii="Tahoma" w:hAnsi="Tahoma" w:cs="Tahoma"/>
          <w:color w:val="000000"/>
          <w:sz w:val="22"/>
          <w:szCs w:val="22"/>
        </w:rPr>
        <w:t xml:space="preserve"> Nuklearna elektrarna Krško, Krško </w:t>
      </w:r>
    </w:p>
    <w:p w:rsidR="00466348" w:rsidRPr="007B413B" w:rsidRDefault="00466348" w:rsidP="00FB0205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Štefan Sobočan</w:t>
      </w:r>
      <w:r w:rsidRPr="007B413B">
        <w:rPr>
          <w:rFonts w:ascii="Tahoma" w:hAnsi="Tahoma" w:cs="Tahoma"/>
          <w:sz w:val="22"/>
          <w:szCs w:val="22"/>
        </w:rPr>
        <w:t xml:space="preserve">, direktor, </w:t>
      </w:r>
      <w:r w:rsidRPr="007B413B">
        <w:rPr>
          <w:rFonts w:ascii="Tahoma" w:hAnsi="Tahoma" w:cs="Tahoma"/>
          <w:color w:val="000000"/>
          <w:sz w:val="22"/>
          <w:szCs w:val="22"/>
        </w:rPr>
        <w:t xml:space="preserve">Varis Lendava, d. d., Lendava </w:t>
      </w:r>
    </w:p>
    <w:p w:rsidR="00466348" w:rsidRPr="007B413B" w:rsidRDefault="00466348" w:rsidP="00FB0205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b/>
          <w:sz w:val="22"/>
          <w:szCs w:val="22"/>
        </w:rPr>
        <w:t>Ariana Grobelnik</w:t>
      </w:r>
      <w:r w:rsidRPr="007B413B">
        <w:rPr>
          <w:rFonts w:ascii="Tahoma" w:hAnsi="Tahoma" w:cs="Tahoma"/>
          <w:sz w:val="22"/>
          <w:szCs w:val="22"/>
        </w:rPr>
        <w:t xml:space="preserve">, direktorica projektov, GZS 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color w:val="000080"/>
          <w:sz w:val="22"/>
          <w:szCs w:val="22"/>
        </w:rPr>
      </w:pPr>
      <w:r w:rsidRPr="007B413B">
        <w:rPr>
          <w:rFonts w:ascii="Tahoma" w:hAnsi="Tahoma" w:cs="Tahoma"/>
          <w:b/>
          <w:iCs/>
          <w:color w:val="000080"/>
          <w:sz w:val="22"/>
          <w:szCs w:val="22"/>
        </w:rPr>
        <w:t>Razpis nagrade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DB14C3">
      <w:pPr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>Razpis Nagrade GZS za izjemne gospodarske in podjetniške dosežke v letu 201</w:t>
      </w:r>
      <w:r>
        <w:rPr>
          <w:rFonts w:ascii="Tahoma" w:hAnsi="Tahoma" w:cs="Tahoma"/>
          <w:iCs/>
          <w:sz w:val="22"/>
          <w:szCs w:val="22"/>
        </w:rPr>
        <w:t>4</w:t>
      </w:r>
      <w:r w:rsidRPr="007B413B">
        <w:rPr>
          <w:rFonts w:ascii="Tahoma" w:hAnsi="Tahoma" w:cs="Tahoma"/>
          <w:iCs/>
          <w:sz w:val="22"/>
          <w:szCs w:val="22"/>
        </w:rPr>
        <w:t xml:space="preserve"> je trajal od </w:t>
      </w:r>
      <w:r>
        <w:rPr>
          <w:rFonts w:ascii="Tahoma" w:hAnsi="Tahoma" w:cs="Tahoma"/>
          <w:sz w:val="22"/>
          <w:szCs w:val="22"/>
        </w:rPr>
        <w:t>30</w:t>
      </w:r>
      <w:r w:rsidRPr="007B413B">
        <w:rPr>
          <w:rFonts w:ascii="Tahoma" w:hAnsi="Tahoma" w:cs="Tahoma"/>
          <w:sz w:val="22"/>
          <w:szCs w:val="22"/>
        </w:rPr>
        <w:t xml:space="preserve">. </w:t>
      </w:r>
      <w:r w:rsidRPr="007B413B">
        <w:rPr>
          <w:rFonts w:ascii="Tahoma" w:hAnsi="Tahoma" w:cs="Tahoma"/>
          <w:iCs/>
          <w:sz w:val="22"/>
          <w:szCs w:val="22"/>
        </w:rPr>
        <w:t>septembra do</w:t>
      </w:r>
      <w:r>
        <w:rPr>
          <w:rFonts w:ascii="Tahoma" w:hAnsi="Tahoma" w:cs="Tahoma"/>
          <w:iCs/>
          <w:sz w:val="22"/>
          <w:szCs w:val="22"/>
        </w:rPr>
        <w:t xml:space="preserve"> 31</w:t>
      </w:r>
      <w:r w:rsidRPr="007B413B">
        <w:rPr>
          <w:rFonts w:ascii="Tahoma" w:hAnsi="Tahoma" w:cs="Tahoma"/>
          <w:iCs/>
          <w:sz w:val="22"/>
          <w:szCs w:val="22"/>
        </w:rPr>
        <w:t xml:space="preserve">. </w:t>
      </w:r>
      <w:r>
        <w:rPr>
          <w:rFonts w:ascii="Tahoma" w:hAnsi="Tahoma" w:cs="Tahoma"/>
          <w:iCs/>
          <w:sz w:val="22"/>
          <w:szCs w:val="22"/>
        </w:rPr>
        <w:t>okto</w:t>
      </w:r>
      <w:r w:rsidRPr="007B413B">
        <w:rPr>
          <w:rFonts w:ascii="Tahoma" w:hAnsi="Tahoma" w:cs="Tahoma"/>
          <w:iCs/>
          <w:sz w:val="22"/>
          <w:szCs w:val="22"/>
        </w:rPr>
        <w:t>bra 20</w:t>
      </w:r>
      <w:r>
        <w:rPr>
          <w:rFonts w:ascii="Tahoma" w:hAnsi="Tahoma" w:cs="Tahoma"/>
          <w:iCs/>
          <w:sz w:val="22"/>
          <w:szCs w:val="22"/>
        </w:rPr>
        <w:t>14</w:t>
      </w:r>
      <w:r w:rsidRPr="007B413B">
        <w:rPr>
          <w:rFonts w:ascii="Tahoma" w:hAnsi="Tahoma" w:cs="Tahoma"/>
          <w:iCs/>
          <w:sz w:val="22"/>
          <w:szCs w:val="22"/>
        </w:rPr>
        <w:t>. Objavljen je bil v Glasu gospodarstva, na spletnih straneh GZS</w:t>
      </w:r>
      <w:r>
        <w:rPr>
          <w:rFonts w:ascii="Tahoma" w:hAnsi="Tahoma" w:cs="Tahoma"/>
          <w:iCs/>
          <w:sz w:val="22"/>
          <w:szCs w:val="22"/>
        </w:rPr>
        <w:t xml:space="preserve"> ter</w:t>
      </w:r>
      <w:r w:rsidRPr="007B413B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e-biltenu Poslovni tednik</w:t>
      </w:r>
      <w:r w:rsidRPr="007B413B">
        <w:rPr>
          <w:rFonts w:ascii="Tahoma" w:hAnsi="Tahoma" w:cs="Tahoma"/>
          <w:sz w:val="22"/>
          <w:szCs w:val="22"/>
        </w:rPr>
        <w:t xml:space="preserve"> GZS</w:t>
      </w:r>
      <w:r>
        <w:rPr>
          <w:rFonts w:ascii="Tahoma" w:hAnsi="Tahoma" w:cs="Tahoma"/>
          <w:sz w:val="22"/>
          <w:szCs w:val="22"/>
        </w:rPr>
        <w:t>.</w:t>
      </w:r>
    </w:p>
    <w:p w:rsidR="00466348" w:rsidRPr="007B413B" w:rsidRDefault="00466348" w:rsidP="00AF5261">
      <w:pPr>
        <w:tabs>
          <w:tab w:val="left" w:pos="708"/>
        </w:tabs>
        <w:autoSpaceDE w:val="0"/>
        <w:autoSpaceDN w:val="0"/>
        <w:adjustRightInd w:val="0"/>
        <w:jc w:val="left"/>
        <w:rPr>
          <w:rFonts w:ascii="Tahoma" w:hAnsi="Tahoma" w:cs="Tahoma"/>
          <w:spacing w:val="-20"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color w:val="000080"/>
          <w:sz w:val="22"/>
          <w:szCs w:val="22"/>
        </w:rPr>
      </w:pPr>
      <w:r w:rsidRPr="007B413B">
        <w:rPr>
          <w:rFonts w:ascii="Tahoma" w:hAnsi="Tahoma" w:cs="Tahoma"/>
          <w:b/>
          <w:iCs/>
          <w:color w:val="000080"/>
          <w:sz w:val="22"/>
          <w:szCs w:val="22"/>
        </w:rPr>
        <w:t>Izbor nagrajencev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b/>
          <w:iCs/>
          <w:sz w:val="22"/>
          <w:szCs w:val="22"/>
        </w:rPr>
      </w:pPr>
    </w:p>
    <w:p w:rsidR="00466348" w:rsidRPr="007B413B" w:rsidRDefault="00466348" w:rsidP="00DB14C3">
      <w:pPr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 xml:space="preserve">Komisija je na seji </w:t>
      </w:r>
      <w:r>
        <w:rPr>
          <w:rFonts w:ascii="Tahoma" w:hAnsi="Tahoma" w:cs="Tahoma"/>
          <w:iCs/>
          <w:sz w:val="22"/>
          <w:szCs w:val="22"/>
        </w:rPr>
        <w:t xml:space="preserve">18. decembra 2014 </w:t>
      </w:r>
      <w:r w:rsidRPr="007B413B">
        <w:rPr>
          <w:rFonts w:ascii="Tahoma" w:hAnsi="Tahoma" w:cs="Tahoma"/>
          <w:iCs/>
          <w:sz w:val="22"/>
          <w:szCs w:val="22"/>
        </w:rPr>
        <w:t>na podlagi Pravil za Nagrado Gospodarske zbornice Slovenije za izjemne gospodarske in podjetniške dosežke sprejela sklep o podelitvi nagrad za leto 201</w:t>
      </w:r>
      <w:r>
        <w:rPr>
          <w:rFonts w:ascii="Tahoma" w:hAnsi="Tahoma" w:cs="Tahoma"/>
          <w:iCs/>
          <w:sz w:val="22"/>
          <w:szCs w:val="22"/>
        </w:rPr>
        <w:t>4</w:t>
      </w:r>
      <w:r w:rsidRPr="007B413B">
        <w:rPr>
          <w:rFonts w:ascii="Tahoma" w:hAnsi="Tahoma" w:cs="Tahoma"/>
          <w:iCs/>
          <w:sz w:val="22"/>
          <w:szCs w:val="22"/>
        </w:rPr>
        <w:t xml:space="preserve"> in sicer: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4B0999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>v skupini velikih gospodarskih druž</w:t>
      </w:r>
      <w:r>
        <w:rPr>
          <w:rFonts w:ascii="Tahoma" w:hAnsi="Tahoma" w:cs="Tahoma"/>
          <w:iCs/>
          <w:sz w:val="22"/>
          <w:szCs w:val="22"/>
        </w:rPr>
        <w:t>b: 2 nagrajencema</w:t>
      </w:r>
      <w:r w:rsidRPr="007B413B">
        <w:rPr>
          <w:rFonts w:ascii="Tahoma" w:hAnsi="Tahoma" w:cs="Tahoma"/>
          <w:iCs/>
          <w:sz w:val="22"/>
          <w:szCs w:val="22"/>
        </w:rPr>
        <w:t>,</w:t>
      </w:r>
    </w:p>
    <w:p w:rsidR="00466348" w:rsidRPr="007B413B" w:rsidRDefault="00466348" w:rsidP="00435D1A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>v skupini srednjih gospodarskih družb: 3 nagrajencem,</w:t>
      </w:r>
    </w:p>
    <w:p w:rsidR="00466348" w:rsidRPr="007B413B" w:rsidRDefault="00466348" w:rsidP="00435D1A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  <w:r w:rsidRPr="007B413B">
        <w:rPr>
          <w:rFonts w:ascii="Tahoma" w:hAnsi="Tahoma" w:cs="Tahoma"/>
          <w:iCs/>
          <w:sz w:val="22"/>
          <w:szCs w:val="22"/>
        </w:rPr>
        <w:t>v skupini malih in mikro gospodarskih družb: 2 nagrajencema.</w:t>
      </w: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autoSpaceDE w:val="0"/>
        <w:autoSpaceDN w:val="0"/>
        <w:adjustRightInd w:val="0"/>
        <w:jc w:val="left"/>
        <w:rPr>
          <w:rFonts w:ascii="Tahoma" w:hAnsi="Tahoma" w:cs="Tahoma"/>
          <w:iCs/>
          <w:sz w:val="22"/>
          <w:szCs w:val="22"/>
        </w:rPr>
      </w:pPr>
    </w:p>
    <w:p w:rsidR="00466348" w:rsidRPr="007B413B" w:rsidRDefault="00466348" w:rsidP="00AF5261">
      <w:pPr>
        <w:rPr>
          <w:rFonts w:ascii="Tahoma" w:hAnsi="Tahoma" w:cs="Tahoma"/>
          <w:spacing w:val="-20"/>
          <w:sz w:val="22"/>
          <w:szCs w:val="22"/>
        </w:rPr>
      </w:pPr>
      <w:bookmarkStart w:id="0" w:name="_GoBack"/>
      <w:bookmarkEnd w:id="0"/>
    </w:p>
    <w:p w:rsidR="00466348" w:rsidRPr="007B413B" w:rsidRDefault="00466348" w:rsidP="00D15C81">
      <w:pPr>
        <w:rPr>
          <w:rFonts w:ascii="Tahoma" w:hAnsi="Tahoma" w:cs="Tahoma"/>
          <w:sz w:val="22"/>
          <w:szCs w:val="22"/>
        </w:rPr>
      </w:pPr>
      <w:r w:rsidRPr="007B413B">
        <w:rPr>
          <w:rFonts w:ascii="Tahoma" w:hAnsi="Tahoma" w:cs="Tahoma"/>
          <w:sz w:val="22"/>
          <w:szCs w:val="22"/>
        </w:rPr>
        <w:t xml:space="preserve">Pripravila: </w:t>
      </w:r>
      <w:smartTag w:uri="urn:schemas-microsoft-com:office:smarttags" w:element="PersonName">
        <w:smartTagPr>
          <w:attr w:name="ProductID" w:val="Mojca Osojnik"/>
        </w:smartTagPr>
        <w:r w:rsidRPr="007B413B">
          <w:rPr>
            <w:rFonts w:ascii="Tahoma" w:hAnsi="Tahoma" w:cs="Tahoma"/>
            <w:sz w:val="22"/>
            <w:szCs w:val="22"/>
          </w:rPr>
          <w:t>Mojca Osojnik</w:t>
        </w:r>
      </w:smartTag>
      <w:r w:rsidRPr="007B413B">
        <w:rPr>
          <w:rFonts w:ascii="Tahoma" w:hAnsi="Tahoma" w:cs="Tahoma"/>
          <w:sz w:val="22"/>
          <w:szCs w:val="22"/>
        </w:rPr>
        <w:t>, sekretarka Komisije za nagrado GZS</w:t>
      </w:r>
    </w:p>
    <w:sectPr w:rsidR="00466348" w:rsidRPr="007B413B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48" w:rsidRDefault="00466348">
      <w:r>
        <w:separator/>
      </w:r>
    </w:p>
  </w:endnote>
  <w:endnote w:type="continuationSeparator" w:id="0">
    <w:p w:rsidR="00466348" w:rsidRDefault="0046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48" w:rsidRDefault="00466348" w:rsidP="00202F39">
    <w:pPr>
      <w:pStyle w:val="Footer"/>
      <w:ind w:right="-1135"/>
      <w:jc w:val="right"/>
    </w:pPr>
    <w:r w:rsidRPr="00675AAE">
      <w:t xml:space="preserve">str. </w:t>
    </w:r>
    <w:r w:rsidRPr="00675AAE">
      <w:rPr>
        <w:rStyle w:val="PageNumber"/>
      </w:rPr>
      <w:fldChar w:fldCharType="begin"/>
    </w:r>
    <w:r w:rsidRPr="00675AAE">
      <w:rPr>
        <w:rStyle w:val="PageNumber"/>
      </w:rPr>
      <w:instrText xml:space="preserve">PAGE </w:instrText>
    </w:r>
    <w:r w:rsidRPr="00675AAE">
      <w:rPr>
        <w:rStyle w:val="PageNumber"/>
      </w:rPr>
      <w:fldChar w:fldCharType="separate"/>
    </w:r>
    <w:r>
      <w:rPr>
        <w:rStyle w:val="PageNumber"/>
        <w:noProof/>
      </w:rPr>
      <w:t>2</w:t>
    </w:r>
    <w:r w:rsidRPr="00675AAE">
      <w:rPr>
        <w:rStyle w:val="PageNumber"/>
      </w:rPr>
      <w:fldChar w:fldCharType="end"/>
    </w:r>
  </w:p>
  <w:p w:rsidR="00466348" w:rsidRDefault="00466348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48" w:rsidRDefault="00466348">
      <w:r>
        <w:separator/>
      </w:r>
    </w:p>
  </w:footnote>
  <w:footnote w:type="continuationSeparator" w:id="0">
    <w:p w:rsidR="00466348" w:rsidRDefault="0046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48" w:rsidRDefault="00466348" w:rsidP="007505BA">
    <w:pPr>
      <w:pStyle w:val="Header"/>
      <w:ind w:left="-1134"/>
      <w:jc w:val="left"/>
    </w:pPr>
    <w:r w:rsidRPr="00AD182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6" type="#_x0000_t75" alt="logo1" style="width:1in;height:36pt;visibility:visible">
          <v:imagedata r:id="rId1" o:title=""/>
        </v:shape>
      </w:pict>
    </w:r>
  </w:p>
  <w:p w:rsidR="00466348" w:rsidRDefault="00466348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48" w:rsidRDefault="00466348" w:rsidP="005E78DA">
    <w:pPr>
      <w:pStyle w:val="Header"/>
      <w:ind w:left="-1134"/>
      <w:jc w:val="left"/>
    </w:pPr>
    <w:r w:rsidRPr="00AD182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8" type="#_x0000_t75" alt="logo1" style="width:1in;height:36pt;visibility:visible">
          <v:imagedata r:id="rId1" o:title=""/>
        </v:shape>
      </w:pict>
    </w:r>
  </w:p>
  <w:p w:rsidR="00466348" w:rsidRPr="00435D1A" w:rsidRDefault="00466348" w:rsidP="00BC2BF1">
    <w:pPr>
      <w:pStyle w:val="Header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b/>
        <w:szCs w:val="14"/>
      </w:rPr>
    </w:pPr>
    <w:r w:rsidRPr="00435D1A">
      <w:rPr>
        <w:rFonts w:cs="Tahoma"/>
        <w:b/>
        <w:szCs w:val="14"/>
      </w:rPr>
      <w:t>Komisija za nagrade GZS</w:t>
    </w:r>
  </w:p>
  <w:p w:rsidR="00466348" w:rsidRDefault="00466348" w:rsidP="00BC2BF1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>
      <w:rPr>
        <w:rFonts w:ascii="Verdana" w:hAnsi="Verdana" w:cs="Tahoma"/>
        <w:noProof/>
        <w:sz w:val="14"/>
        <w:szCs w:val="14"/>
      </w:rPr>
      <w:t>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noProof/>
        <w:sz w:val="14"/>
        <w:szCs w:val="14"/>
      </w:rPr>
      <w:t>(01) 58 98 1</w:t>
    </w:r>
    <w:r w:rsidRPr="005748D9">
      <w:rPr>
        <w:rFonts w:ascii="Verdana" w:hAnsi="Verdana" w:cs="Tahoma"/>
        <w:noProof/>
        <w:sz w:val="14"/>
        <w:szCs w:val="14"/>
      </w:rPr>
      <w:t>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466348" w:rsidRDefault="00466348" w:rsidP="0038493C">
    <w:pPr>
      <w:ind w:left="-1134"/>
      <w:rPr>
        <w:rFonts w:ascii="Verdana" w:hAnsi="Verdana" w:cs="Tahoma"/>
        <w:sz w:val="14"/>
        <w:szCs w:val="14"/>
      </w:rPr>
    </w:pPr>
  </w:p>
  <w:p w:rsidR="00466348" w:rsidRDefault="00466348" w:rsidP="005E78DA">
    <w:pPr>
      <w:pStyle w:val="Header"/>
      <w:ind w:left="-1134"/>
      <w:jc w:val="left"/>
      <w:rPr>
        <w:rFonts w:cs="Tahoma"/>
        <w:szCs w:val="14"/>
      </w:rPr>
    </w:pPr>
  </w:p>
  <w:p w:rsidR="00466348" w:rsidRDefault="00466348" w:rsidP="005E78DA">
    <w:pPr>
      <w:pStyle w:val="Header"/>
      <w:ind w:left="-1134"/>
      <w:jc w:val="left"/>
      <w:rPr>
        <w:rFonts w:cs="Tahoma"/>
        <w:szCs w:val="14"/>
      </w:rPr>
    </w:pPr>
  </w:p>
  <w:p w:rsidR="00466348" w:rsidRDefault="00466348" w:rsidP="005E78DA">
    <w:pPr>
      <w:pStyle w:val="Header"/>
      <w:ind w:left="-1134"/>
      <w:jc w:val="left"/>
      <w:rPr>
        <w:rFonts w:cs="Tahoma"/>
        <w:szCs w:val="14"/>
      </w:rPr>
    </w:pPr>
  </w:p>
  <w:p w:rsidR="00466348" w:rsidRDefault="00466348" w:rsidP="005E78DA">
    <w:pPr>
      <w:pStyle w:val="Header"/>
      <w:ind w:left="-1134"/>
      <w:jc w:val="left"/>
      <w:rPr>
        <w:rFonts w:cs="Tahoma"/>
        <w:szCs w:val="14"/>
      </w:rPr>
    </w:pPr>
  </w:p>
  <w:p w:rsidR="00466348" w:rsidRPr="008B4EC5" w:rsidRDefault="00466348" w:rsidP="005E78DA">
    <w:pPr>
      <w:pStyle w:val="Header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650E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094F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ABA6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214B6EB9"/>
    <w:multiLevelType w:val="hybridMultilevel"/>
    <w:tmpl w:val="E60615B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>
    <w:nsid w:val="547312A1"/>
    <w:multiLevelType w:val="hybridMultilevel"/>
    <w:tmpl w:val="9DB4835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D32FBD"/>
    <w:multiLevelType w:val="hybridMultilevel"/>
    <w:tmpl w:val="A544D552"/>
    <w:lvl w:ilvl="0" w:tplc="7ED429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E4"/>
    <w:rsid w:val="00004589"/>
    <w:rsid w:val="000344F6"/>
    <w:rsid w:val="000A17A5"/>
    <w:rsid w:val="000E2720"/>
    <w:rsid w:val="0012131C"/>
    <w:rsid w:val="001369CA"/>
    <w:rsid w:val="00185805"/>
    <w:rsid w:val="001B3799"/>
    <w:rsid w:val="00202F39"/>
    <w:rsid w:val="0020472D"/>
    <w:rsid w:val="00243274"/>
    <w:rsid w:val="00251EE6"/>
    <w:rsid w:val="00273C53"/>
    <w:rsid w:val="00292E52"/>
    <w:rsid w:val="003220B1"/>
    <w:rsid w:val="00325988"/>
    <w:rsid w:val="003463E6"/>
    <w:rsid w:val="00360786"/>
    <w:rsid w:val="0038493C"/>
    <w:rsid w:val="003873BC"/>
    <w:rsid w:val="00435D1A"/>
    <w:rsid w:val="004369A1"/>
    <w:rsid w:val="00466348"/>
    <w:rsid w:val="00482164"/>
    <w:rsid w:val="004B0999"/>
    <w:rsid w:val="004D2AD9"/>
    <w:rsid w:val="00552B76"/>
    <w:rsid w:val="0056031B"/>
    <w:rsid w:val="005748D9"/>
    <w:rsid w:val="00595156"/>
    <w:rsid w:val="005E78DA"/>
    <w:rsid w:val="00621CB6"/>
    <w:rsid w:val="00642997"/>
    <w:rsid w:val="00643110"/>
    <w:rsid w:val="00663633"/>
    <w:rsid w:val="00675AAE"/>
    <w:rsid w:val="0069048C"/>
    <w:rsid w:val="006C0A7B"/>
    <w:rsid w:val="006C168D"/>
    <w:rsid w:val="007317A0"/>
    <w:rsid w:val="007505BA"/>
    <w:rsid w:val="007701A0"/>
    <w:rsid w:val="007A5BF7"/>
    <w:rsid w:val="007B413B"/>
    <w:rsid w:val="007C0763"/>
    <w:rsid w:val="00812609"/>
    <w:rsid w:val="008160E8"/>
    <w:rsid w:val="00847386"/>
    <w:rsid w:val="008657F4"/>
    <w:rsid w:val="008B4EC5"/>
    <w:rsid w:val="008D0672"/>
    <w:rsid w:val="00913314"/>
    <w:rsid w:val="009D30F9"/>
    <w:rsid w:val="009F7AC4"/>
    <w:rsid w:val="00A21A9E"/>
    <w:rsid w:val="00A24E2A"/>
    <w:rsid w:val="00A25637"/>
    <w:rsid w:val="00A27098"/>
    <w:rsid w:val="00A84966"/>
    <w:rsid w:val="00A95403"/>
    <w:rsid w:val="00AB2681"/>
    <w:rsid w:val="00AB4857"/>
    <w:rsid w:val="00AD182C"/>
    <w:rsid w:val="00AF5261"/>
    <w:rsid w:val="00B23065"/>
    <w:rsid w:val="00B7044F"/>
    <w:rsid w:val="00BC2BF1"/>
    <w:rsid w:val="00BC7D30"/>
    <w:rsid w:val="00BF64F1"/>
    <w:rsid w:val="00C14B31"/>
    <w:rsid w:val="00C27588"/>
    <w:rsid w:val="00C67472"/>
    <w:rsid w:val="00CB4B2C"/>
    <w:rsid w:val="00CD4ABB"/>
    <w:rsid w:val="00D15C81"/>
    <w:rsid w:val="00D176FC"/>
    <w:rsid w:val="00DB14C3"/>
    <w:rsid w:val="00DE7BFD"/>
    <w:rsid w:val="00DF3EBA"/>
    <w:rsid w:val="00E310E3"/>
    <w:rsid w:val="00E45C98"/>
    <w:rsid w:val="00F07D51"/>
    <w:rsid w:val="00F63246"/>
    <w:rsid w:val="00F634F9"/>
    <w:rsid w:val="00F94EE4"/>
    <w:rsid w:val="00FB0205"/>
    <w:rsid w:val="00FC0D34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66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966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4966"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4966"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4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4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4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6455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6455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A84966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A84966"/>
    <w:pPr>
      <w:widowControl/>
      <w:numPr>
        <w:numId w:val="7"/>
      </w:numPr>
    </w:pPr>
  </w:style>
  <w:style w:type="paragraph" w:styleId="ListBullet3">
    <w:name w:val="List Bullet 3"/>
    <w:basedOn w:val="Normal"/>
    <w:uiPriority w:val="99"/>
    <w:rsid w:val="00A84966"/>
    <w:pPr>
      <w:widowControl/>
      <w:numPr>
        <w:numId w:val="9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A84966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A84966"/>
    <w:pPr>
      <w:widowControl/>
      <w:spacing w:before="1440" w:after="48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OJNIK\Local%20Settings\Temporary%20Internet%20Files\Content.IE5\S1630PMN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1</TotalTime>
  <Pages>2</Pages>
  <Words>210</Words>
  <Characters>1200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Mojca Osojnik</dc:creator>
  <cp:keywords/>
  <dc:description/>
  <cp:lastModifiedBy>murn</cp:lastModifiedBy>
  <cp:revision>2</cp:revision>
  <cp:lastPrinted>2012-03-02T14:35:00Z</cp:lastPrinted>
  <dcterms:created xsi:type="dcterms:W3CDTF">2015-03-03T09:47:00Z</dcterms:created>
  <dcterms:modified xsi:type="dcterms:W3CDTF">2015-03-03T09:47:00Z</dcterms:modified>
</cp:coreProperties>
</file>